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124F6">
      <w:pPr>
        <w:pStyle w:val="25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504315" cy="1504315"/>
            <wp:effectExtent l="0" t="0" r="4445" b="444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504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28885D">
      <w:pPr>
        <w:pStyle w:val="25"/>
      </w:pPr>
      <w:r>
        <w:t>Аналитическая справка по боевому численному составу</w:t>
      </w:r>
      <w:r>
        <w:br w:type="textWrapping"/>
      </w:r>
      <w:r>
        <w:rPr>
          <w:rFonts w:hint="default"/>
        </w:rPr>
        <w:t>Автор: аналитический центр ZOVSTAT</w:t>
      </w:r>
      <w:bookmarkStart w:id="0" w:name="_GoBack"/>
      <w:bookmarkEnd w:id="0"/>
    </w:p>
    <w:p w14:paraId="1493C546"/>
    <w:p w14:paraId="25E94CED">
      <w:r>
        <w:t>Данная аналитическая справка составлена на основе данных о боевом численном составе подразделений. Составление сводных таблиц и выводов основано на анализе численного состава, оснащения и распределения личного состава по различным подразделениям.</w:t>
      </w:r>
    </w:p>
    <w:p w14:paraId="66D03071">
      <w:r>
        <w:br w:type="textWrapping"/>
      </w:r>
      <w:r>
        <w:t>Таблица 1. Численный состав подразделений</w:t>
      </w:r>
    </w:p>
    <w:tbl>
      <w:tblPr>
        <w:tblStyle w:val="3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728"/>
        <w:gridCol w:w="1728"/>
        <w:gridCol w:w="1728"/>
        <w:gridCol w:w="1728"/>
      </w:tblGrid>
      <w:tr w14:paraId="3E31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3967DA71">
            <w:pPr>
              <w:spacing w:after="0" w:line="240" w:lineRule="auto"/>
            </w:pPr>
            <w:r>
              <w:t>Подразделение</w:t>
            </w:r>
          </w:p>
        </w:tc>
        <w:tc>
          <w:tcPr>
            <w:tcW w:w="1728" w:type="dxa"/>
          </w:tcPr>
          <w:p w14:paraId="5AAA886B">
            <w:pPr>
              <w:spacing w:after="0" w:line="240" w:lineRule="auto"/>
            </w:pPr>
            <w:r>
              <w:t>Общее количество личного состава</w:t>
            </w:r>
          </w:p>
        </w:tc>
        <w:tc>
          <w:tcPr>
            <w:tcW w:w="1728" w:type="dxa"/>
          </w:tcPr>
          <w:p w14:paraId="0285C1A4">
            <w:pPr>
              <w:spacing w:after="0" w:line="240" w:lineRule="auto"/>
            </w:pPr>
            <w:r>
              <w:t>Офицеры</w:t>
            </w:r>
          </w:p>
        </w:tc>
        <w:tc>
          <w:tcPr>
            <w:tcW w:w="1728" w:type="dxa"/>
          </w:tcPr>
          <w:p w14:paraId="1A6F163C">
            <w:pPr>
              <w:spacing w:after="0" w:line="240" w:lineRule="auto"/>
            </w:pPr>
            <w:r>
              <w:t>Сержанты</w:t>
            </w:r>
          </w:p>
        </w:tc>
        <w:tc>
          <w:tcPr>
            <w:tcW w:w="1728" w:type="dxa"/>
          </w:tcPr>
          <w:p w14:paraId="10DD51A7">
            <w:pPr>
              <w:spacing w:after="0" w:line="240" w:lineRule="auto"/>
            </w:pPr>
            <w:r>
              <w:t>Рядовые</w:t>
            </w:r>
          </w:p>
        </w:tc>
      </w:tr>
      <w:tr w14:paraId="387B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47D1CF0A">
            <w:pPr>
              <w:spacing w:after="0" w:line="240" w:lineRule="auto"/>
            </w:pPr>
            <w:r>
              <w:t>Подразделение A</w:t>
            </w:r>
          </w:p>
        </w:tc>
        <w:tc>
          <w:tcPr>
            <w:tcW w:w="1728" w:type="dxa"/>
          </w:tcPr>
          <w:p w14:paraId="03BFD03A">
            <w:pPr>
              <w:spacing w:after="0" w:line="240" w:lineRule="auto"/>
            </w:pPr>
            <w:r>
              <w:t>52</w:t>
            </w:r>
          </w:p>
        </w:tc>
        <w:tc>
          <w:tcPr>
            <w:tcW w:w="1728" w:type="dxa"/>
          </w:tcPr>
          <w:p w14:paraId="30688370">
            <w:pPr>
              <w:spacing w:after="0" w:line="240" w:lineRule="auto"/>
            </w:pPr>
            <w:r>
              <w:t>23</w:t>
            </w:r>
          </w:p>
        </w:tc>
        <w:tc>
          <w:tcPr>
            <w:tcW w:w="1728" w:type="dxa"/>
          </w:tcPr>
          <w:p w14:paraId="52139180">
            <w:pPr>
              <w:spacing w:after="0" w:line="240" w:lineRule="auto"/>
            </w:pPr>
            <w:r>
              <w:t>50</w:t>
            </w:r>
          </w:p>
        </w:tc>
        <w:tc>
          <w:tcPr>
            <w:tcW w:w="1728" w:type="dxa"/>
          </w:tcPr>
          <w:p w14:paraId="21E7651F">
            <w:pPr>
              <w:spacing w:after="0" w:line="240" w:lineRule="auto"/>
            </w:pPr>
            <w:r>
              <w:t>42</w:t>
            </w:r>
          </w:p>
        </w:tc>
      </w:tr>
      <w:tr w14:paraId="4C54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30605EAE">
            <w:pPr>
              <w:spacing w:after="0" w:line="240" w:lineRule="auto"/>
            </w:pPr>
            <w:r>
              <w:t>Подразделение B</w:t>
            </w:r>
          </w:p>
        </w:tc>
        <w:tc>
          <w:tcPr>
            <w:tcW w:w="1728" w:type="dxa"/>
          </w:tcPr>
          <w:p w14:paraId="30B9F8C9">
            <w:pPr>
              <w:spacing w:after="0" w:line="240" w:lineRule="auto"/>
            </w:pPr>
            <w:r>
              <w:t>179</w:t>
            </w:r>
          </w:p>
        </w:tc>
        <w:tc>
          <w:tcPr>
            <w:tcW w:w="1728" w:type="dxa"/>
          </w:tcPr>
          <w:p w14:paraId="0D14407E">
            <w:pPr>
              <w:spacing w:after="0" w:line="240" w:lineRule="auto"/>
            </w:pPr>
            <w:r>
              <w:t>20</w:t>
            </w:r>
          </w:p>
        </w:tc>
        <w:tc>
          <w:tcPr>
            <w:tcW w:w="1728" w:type="dxa"/>
          </w:tcPr>
          <w:p w14:paraId="7A03C351">
            <w:pPr>
              <w:spacing w:after="0" w:line="240" w:lineRule="auto"/>
            </w:pPr>
            <w:r>
              <w:t>32</w:t>
            </w:r>
          </w:p>
        </w:tc>
        <w:tc>
          <w:tcPr>
            <w:tcW w:w="1728" w:type="dxa"/>
          </w:tcPr>
          <w:p w14:paraId="6178378F">
            <w:pPr>
              <w:spacing w:after="0" w:line="240" w:lineRule="auto"/>
            </w:pPr>
            <w:r>
              <w:t>106</w:t>
            </w:r>
          </w:p>
        </w:tc>
      </w:tr>
      <w:tr w14:paraId="2D5D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6A393FB0">
            <w:pPr>
              <w:spacing w:after="0" w:line="240" w:lineRule="auto"/>
            </w:pPr>
            <w:r>
              <w:t>Подразделение C</w:t>
            </w:r>
          </w:p>
        </w:tc>
        <w:tc>
          <w:tcPr>
            <w:tcW w:w="1728" w:type="dxa"/>
          </w:tcPr>
          <w:p w14:paraId="7F1A5024">
            <w:pPr>
              <w:spacing w:after="0" w:line="240" w:lineRule="auto"/>
            </w:pPr>
            <w:r>
              <w:t>169</w:t>
            </w:r>
          </w:p>
        </w:tc>
        <w:tc>
          <w:tcPr>
            <w:tcW w:w="1728" w:type="dxa"/>
          </w:tcPr>
          <w:p w14:paraId="017C10F6">
            <w:pPr>
              <w:spacing w:after="0" w:line="240" w:lineRule="auto"/>
            </w:pPr>
            <w:r>
              <w:t>25</w:t>
            </w:r>
          </w:p>
        </w:tc>
        <w:tc>
          <w:tcPr>
            <w:tcW w:w="1728" w:type="dxa"/>
          </w:tcPr>
          <w:p w14:paraId="2543DA2E">
            <w:pPr>
              <w:spacing w:after="0" w:line="240" w:lineRule="auto"/>
            </w:pPr>
            <w:r>
              <w:t>34</w:t>
            </w:r>
          </w:p>
        </w:tc>
        <w:tc>
          <w:tcPr>
            <w:tcW w:w="1728" w:type="dxa"/>
          </w:tcPr>
          <w:p w14:paraId="59971F11">
            <w:pPr>
              <w:spacing w:after="0" w:line="240" w:lineRule="auto"/>
            </w:pPr>
            <w:r>
              <w:t>48</w:t>
            </w:r>
          </w:p>
        </w:tc>
      </w:tr>
      <w:tr w14:paraId="56C0C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54B188F1">
            <w:pPr>
              <w:spacing w:after="0" w:line="240" w:lineRule="auto"/>
            </w:pPr>
            <w:r>
              <w:t>Подразделение D</w:t>
            </w:r>
          </w:p>
        </w:tc>
        <w:tc>
          <w:tcPr>
            <w:tcW w:w="1728" w:type="dxa"/>
          </w:tcPr>
          <w:p w14:paraId="2AF04AB8">
            <w:pPr>
              <w:spacing w:after="0" w:line="240" w:lineRule="auto"/>
            </w:pPr>
            <w:r>
              <w:t>151</w:t>
            </w:r>
          </w:p>
        </w:tc>
        <w:tc>
          <w:tcPr>
            <w:tcW w:w="1728" w:type="dxa"/>
          </w:tcPr>
          <w:p w14:paraId="0DB2B25E">
            <w:pPr>
              <w:spacing w:after="0" w:line="240" w:lineRule="auto"/>
            </w:pPr>
            <w:r>
              <w:t>20</w:t>
            </w:r>
          </w:p>
        </w:tc>
        <w:tc>
          <w:tcPr>
            <w:tcW w:w="1728" w:type="dxa"/>
          </w:tcPr>
          <w:p w14:paraId="6B7AAE71">
            <w:pPr>
              <w:spacing w:after="0" w:line="240" w:lineRule="auto"/>
            </w:pPr>
            <w:r>
              <w:t>30</w:t>
            </w:r>
          </w:p>
        </w:tc>
        <w:tc>
          <w:tcPr>
            <w:tcW w:w="1728" w:type="dxa"/>
          </w:tcPr>
          <w:p w14:paraId="063D9B38">
            <w:pPr>
              <w:spacing w:after="0" w:line="240" w:lineRule="auto"/>
            </w:pPr>
            <w:r>
              <w:t>89</w:t>
            </w:r>
          </w:p>
        </w:tc>
      </w:tr>
      <w:tr w14:paraId="6712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5A42B087">
            <w:pPr>
              <w:spacing w:after="0" w:line="240" w:lineRule="auto"/>
            </w:pPr>
            <w:r>
              <w:t>Подразделение E</w:t>
            </w:r>
          </w:p>
        </w:tc>
        <w:tc>
          <w:tcPr>
            <w:tcW w:w="1728" w:type="dxa"/>
          </w:tcPr>
          <w:p w14:paraId="4B46AE6A">
            <w:pPr>
              <w:spacing w:after="0" w:line="240" w:lineRule="auto"/>
            </w:pPr>
            <w:r>
              <w:t>189</w:t>
            </w:r>
          </w:p>
        </w:tc>
        <w:tc>
          <w:tcPr>
            <w:tcW w:w="1728" w:type="dxa"/>
          </w:tcPr>
          <w:p w14:paraId="65B1556A">
            <w:pPr>
              <w:spacing w:after="0" w:line="240" w:lineRule="auto"/>
            </w:pPr>
            <w:r>
              <w:t>18</w:t>
            </w:r>
          </w:p>
        </w:tc>
        <w:tc>
          <w:tcPr>
            <w:tcW w:w="1728" w:type="dxa"/>
          </w:tcPr>
          <w:p w14:paraId="068495E2">
            <w:pPr>
              <w:spacing w:after="0" w:line="240" w:lineRule="auto"/>
            </w:pPr>
            <w:r>
              <w:t>32</w:t>
            </w:r>
          </w:p>
        </w:tc>
        <w:tc>
          <w:tcPr>
            <w:tcW w:w="1728" w:type="dxa"/>
          </w:tcPr>
          <w:p w14:paraId="48DE2E2C">
            <w:pPr>
              <w:spacing w:after="0" w:line="240" w:lineRule="auto"/>
            </w:pPr>
            <w:r>
              <w:t>115</w:t>
            </w:r>
          </w:p>
        </w:tc>
      </w:tr>
    </w:tbl>
    <w:p w14:paraId="3756D626">
      <w:r>
        <w:br w:type="textWrapping"/>
      </w:r>
      <w:r>
        <w:t>Таблица 2. Оснащение подразделений</w:t>
      </w:r>
    </w:p>
    <w:tbl>
      <w:tblPr>
        <w:tblStyle w:val="3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264"/>
        <w:gridCol w:w="2160"/>
        <w:gridCol w:w="2160"/>
      </w:tblGrid>
      <w:tr w14:paraId="3A0C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5B4CF213">
            <w:pPr>
              <w:spacing w:after="0" w:line="240" w:lineRule="auto"/>
            </w:pPr>
            <w:r>
              <w:t>Подразделение</w:t>
            </w:r>
          </w:p>
        </w:tc>
        <w:tc>
          <w:tcPr>
            <w:tcW w:w="2160" w:type="dxa"/>
          </w:tcPr>
          <w:p w14:paraId="48785052">
            <w:pPr>
              <w:spacing w:after="0" w:line="240" w:lineRule="auto"/>
            </w:pPr>
            <w:r>
              <w:t>Вид техники</w:t>
            </w:r>
          </w:p>
        </w:tc>
        <w:tc>
          <w:tcPr>
            <w:tcW w:w="2160" w:type="dxa"/>
          </w:tcPr>
          <w:p w14:paraId="57D2E4B1">
            <w:pPr>
              <w:spacing w:after="0" w:line="240" w:lineRule="auto"/>
            </w:pPr>
            <w:r>
              <w:t>Количество техники</w:t>
            </w:r>
          </w:p>
        </w:tc>
        <w:tc>
          <w:tcPr>
            <w:tcW w:w="2160" w:type="dxa"/>
          </w:tcPr>
          <w:p w14:paraId="7756A5A0">
            <w:pPr>
              <w:spacing w:after="0" w:line="240" w:lineRule="auto"/>
            </w:pPr>
            <w:r>
              <w:t>Количество оружия</w:t>
            </w:r>
          </w:p>
        </w:tc>
      </w:tr>
      <w:tr w14:paraId="4EA8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8B0B127">
            <w:pPr>
              <w:spacing w:after="0" w:line="240" w:lineRule="auto"/>
            </w:pPr>
            <w:r>
              <w:t>Подразделение A</w:t>
            </w:r>
          </w:p>
        </w:tc>
        <w:tc>
          <w:tcPr>
            <w:tcW w:w="2160" w:type="dxa"/>
          </w:tcPr>
          <w:p w14:paraId="76BDB414">
            <w:pPr>
              <w:spacing w:after="0" w:line="240" w:lineRule="auto"/>
            </w:pPr>
            <w:r>
              <w:t>Танки</w:t>
            </w:r>
          </w:p>
        </w:tc>
        <w:tc>
          <w:tcPr>
            <w:tcW w:w="2160" w:type="dxa"/>
          </w:tcPr>
          <w:p w14:paraId="450E953A">
            <w:pPr>
              <w:spacing w:after="0" w:line="240" w:lineRule="auto"/>
            </w:pPr>
            <w:r>
              <w:t>9</w:t>
            </w:r>
          </w:p>
        </w:tc>
        <w:tc>
          <w:tcPr>
            <w:tcW w:w="2160" w:type="dxa"/>
          </w:tcPr>
          <w:p w14:paraId="038AB2A2">
            <w:pPr>
              <w:spacing w:after="0" w:line="240" w:lineRule="auto"/>
            </w:pPr>
            <w:r>
              <w:t>107</w:t>
            </w:r>
          </w:p>
        </w:tc>
      </w:tr>
      <w:tr w14:paraId="774C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1A75BDC">
            <w:pPr>
              <w:spacing w:after="0" w:line="240" w:lineRule="auto"/>
            </w:pPr>
            <w:r>
              <w:t>Подразделение B</w:t>
            </w:r>
          </w:p>
        </w:tc>
        <w:tc>
          <w:tcPr>
            <w:tcW w:w="2160" w:type="dxa"/>
          </w:tcPr>
          <w:p w14:paraId="1B37F0A3">
            <w:pPr>
              <w:spacing w:after="0" w:line="240" w:lineRule="auto"/>
            </w:pPr>
            <w:r>
              <w:t>Автомобили</w:t>
            </w:r>
          </w:p>
        </w:tc>
        <w:tc>
          <w:tcPr>
            <w:tcW w:w="2160" w:type="dxa"/>
          </w:tcPr>
          <w:p w14:paraId="67354C20">
            <w:pPr>
              <w:spacing w:after="0" w:line="240" w:lineRule="auto"/>
            </w:pPr>
            <w:r>
              <w:t>12</w:t>
            </w:r>
          </w:p>
        </w:tc>
        <w:tc>
          <w:tcPr>
            <w:tcW w:w="2160" w:type="dxa"/>
          </w:tcPr>
          <w:p w14:paraId="6EFD815F">
            <w:pPr>
              <w:spacing w:after="0" w:line="240" w:lineRule="auto"/>
            </w:pPr>
            <w:r>
              <w:t>109</w:t>
            </w:r>
          </w:p>
        </w:tc>
      </w:tr>
      <w:tr w14:paraId="254DF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3033671A">
            <w:pPr>
              <w:spacing w:after="0" w:line="240" w:lineRule="auto"/>
            </w:pPr>
            <w:r>
              <w:t>Подразделение C</w:t>
            </w:r>
          </w:p>
        </w:tc>
        <w:tc>
          <w:tcPr>
            <w:tcW w:w="2160" w:type="dxa"/>
          </w:tcPr>
          <w:p w14:paraId="132F3E42">
            <w:pPr>
              <w:spacing w:after="0" w:line="240" w:lineRule="auto"/>
            </w:pPr>
            <w:r>
              <w:t>Бронетранспортеры</w:t>
            </w:r>
          </w:p>
        </w:tc>
        <w:tc>
          <w:tcPr>
            <w:tcW w:w="2160" w:type="dxa"/>
          </w:tcPr>
          <w:p w14:paraId="3556E1DA">
            <w:pPr>
              <w:spacing w:after="0" w:line="240" w:lineRule="auto"/>
            </w:pPr>
            <w:r>
              <w:t>18</w:t>
            </w:r>
          </w:p>
        </w:tc>
        <w:tc>
          <w:tcPr>
            <w:tcW w:w="2160" w:type="dxa"/>
          </w:tcPr>
          <w:p w14:paraId="5373B667">
            <w:pPr>
              <w:spacing w:after="0" w:line="240" w:lineRule="auto"/>
            </w:pPr>
            <w:r>
              <w:t>144</w:t>
            </w:r>
          </w:p>
        </w:tc>
      </w:tr>
      <w:tr w14:paraId="6CED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DC265A5">
            <w:pPr>
              <w:spacing w:after="0" w:line="240" w:lineRule="auto"/>
            </w:pPr>
            <w:r>
              <w:t>Подразделение D</w:t>
            </w:r>
          </w:p>
        </w:tc>
        <w:tc>
          <w:tcPr>
            <w:tcW w:w="2160" w:type="dxa"/>
          </w:tcPr>
          <w:p w14:paraId="45815587">
            <w:pPr>
              <w:spacing w:after="0" w:line="240" w:lineRule="auto"/>
            </w:pPr>
            <w:r>
              <w:t>Танки</w:t>
            </w:r>
          </w:p>
        </w:tc>
        <w:tc>
          <w:tcPr>
            <w:tcW w:w="2160" w:type="dxa"/>
          </w:tcPr>
          <w:p w14:paraId="4B5E0D68">
            <w:pPr>
              <w:spacing w:after="0" w:line="240" w:lineRule="auto"/>
            </w:pPr>
            <w:r>
              <w:t>17</w:t>
            </w:r>
          </w:p>
        </w:tc>
        <w:tc>
          <w:tcPr>
            <w:tcW w:w="2160" w:type="dxa"/>
          </w:tcPr>
          <w:p w14:paraId="7B928EC0">
            <w:pPr>
              <w:spacing w:after="0" w:line="240" w:lineRule="auto"/>
            </w:pPr>
            <w:r>
              <w:t>173</w:t>
            </w:r>
          </w:p>
        </w:tc>
      </w:tr>
      <w:tr w14:paraId="6C3A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650429F9">
            <w:pPr>
              <w:spacing w:after="0" w:line="240" w:lineRule="auto"/>
            </w:pPr>
            <w:r>
              <w:t>Подразделение E</w:t>
            </w:r>
          </w:p>
        </w:tc>
        <w:tc>
          <w:tcPr>
            <w:tcW w:w="2160" w:type="dxa"/>
          </w:tcPr>
          <w:p w14:paraId="364AFE14">
            <w:pPr>
              <w:spacing w:after="0" w:line="240" w:lineRule="auto"/>
            </w:pPr>
            <w:r>
              <w:t>Танки</w:t>
            </w:r>
          </w:p>
        </w:tc>
        <w:tc>
          <w:tcPr>
            <w:tcW w:w="2160" w:type="dxa"/>
          </w:tcPr>
          <w:p w14:paraId="12F8E1F7">
            <w:pPr>
              <w:spacing w:after="0" w:line="240" w:lineRule="auto"/>
            </w:pPr>
            <w:r>
              <w:t>20</w:t>
            </w:r>
          </w:p>
        </w:tc>
        <w:tc>
          <w:tcPr>
            <w:tcW w:w="2160" w:type="dxa"/>
          </w:tcPr>
          <w:p w14:paraId="54952B30">
            <w:pPr>
              <w:spacing w:after="0" w:line="240" w:lineRule="auto"/>
            </w:pPr>
            <w:r>
              <w:t>246</w:t>
            </w:r>
          </w:p>
        </w:tc>
      </w:tr>
    </w:tbl>
    <w:p w14:paraId="51D13636">
      <w:r>
        <w:br w:type="textWrapping"/>
      </w:r>
      <w:r>
        <w:t>Анализ данных:</w:t>
      </w:r>
    </w:p>
    <w:p w14:paraId="2D6519A5">
      <w:r>
        <w:t>На основании собранных данных о численном составе можно отметить несколько ключевых аспектов, которые имеют важное значение для эффективности боевых операций. Во-первых, среди различных подразделений наблюдается значительное разнообразие в распределении офицеров, сержантов и рядовых. Подразделения, такие как "A" и "C", имеют высокую долю сержантов, что может свидетельствовать о зрелости и профессионализме личного состава.</w:t>
      </w:r>
      <w:r>
        <w:br w:type="textWrapping"/>
      </w:r>
      <w:r>
        <w:t>Во-вторых, оснастка подразделений разнообразными типами техники и оружия также играет важную роль в их способности выполнять поставленные задачи. Подразделения с высоким количеством бронетранспортеров и танков могут оказать большее влияние на успешность операций в условиях интенсивных боевых действий.</w:t>
      </w:r>
    </w:p>
    <w:p w14:paraId="108EB224">
      <w:r>
        <w:br w:type="textWrapping"/>
      </w:r>
      <w:r>
        <w:t>Выводы и рекомендации:</w:t>
      </w:r>
    </w:p>
    <w:p w14:paraId="252D52F5">
      <w:r>
        <w:t>1. Для улучшения боеспособности рекомендуется обратить внимание на перераспределение численного состава, особенно в тех подразделениях, где наблюдается дефицит офицеров или сержантов.</w:t>
      </w:r>
      <w:r>
        <w:br w:type="textWrapping"/>
      </w:r>
      <w:r>
        <w:t>2. Подразделения с недостаточным количеством техники и оружия требуют дополнительного снабжения для повышения эффективности выполнения задач.</w:t>
      </w:r>
      <w:r>
        <w:br w:type="textWrapping"/>
      </w:r>
      <w:r>
        <w:t>3. Для улучшения взаимодействия между различными уровнями командования необходимо усилить подготовку сержантов, поскольку их роль в современных боевых действиях чрезвычайно велика.</w:t>
      </w:r>
      <w:r>
        <w:br w:type="textWrapping"/>
      </w:r>
      <w:r>
        <w:t>4. Продолжить мониторинг численного состава и оснащения, с целью повышения мобильности и боевой готовности подразделений.</w:t>
      </w:r>
    </w:p>
    <w:p w14:paraId="5826C784">
      <w:r>
        <w:br w:type="textWrapping"/>
      </w:r>
      <w:r>
        <w:t>Заключение:</w:t>
      </w:r>
    </w:p>
    <w:p w14:paraId="10DB555D">
      <w:r>
        <w:t>На основе проведенного анализа численного состава и оснащения подразделений, можно сделать выводы о том, что текущая структура подразделений соответствует задачам, но есть области, которые требуют улучшений. Рекомендуется продолжить мониторинг численности и оснащения для обеспечения максимальной боеспособности всех подразделений.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Kozuka Mincho Pr6N R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Courier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Std">
    <w:panose1 w:val="02070409020205020404"/>
    <w:charset w:val="00"/>
    <w:family w:val="auto"/>
    <w:pitch w:val="default"/>
    <w:sig w:usb0="00000003" w:usb1="00000000" w:usb2="00000000" w:usb3="00000000" w:csb0="60000001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8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4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EE4717D"/>
    <w:rsid w:val="35C4290D"/>
    <w:rsid w:val="4075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qFormat="1"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8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16">
    <w:name w:val="Body Text 2"/>
    <w:basedOn w:val="1"/>
    <w:link w:val="48"/>
    <w:unhideWhenUsed/>
    <w:uiPriority w:val="99"/>
    <w:pPr>
      <w:spacing w:after="120" w:line="480" w:lineRule="auto"/>
    </w:pPr>
  </w:style>
  <w:style w:type="paragraph" w:styleId="1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List Number 3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9">
    <w:name w:val="header"/>
    <w:basedOn w:val="1"/>
    <w:link w:val="3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Body Text"/>
    <w:basedOn w:val="1"/>
    <w:link w:val="47"/>
    <w:unhideWhenUsed/>
    <w:qFormat/>
    <w:uiPriority w:val="99"/>
    <w:pPr>
      <w:spacing w:after="120"/>
    </w:pPr>
  </w:style>
  <w:style w:type="paragraph" w:styleId="21">
    <w:name w:val="macro"/>
    <w:link w:val="50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2">
    <w:name w:val="List Bullet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4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5">
    <w:name w:val="Title"/>
    <w:basedOn w:val="1"/>
    <w:next w:val="1"/>
    <w:link w:val="44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6">
    <w:name w:val="footer"/>
    <w:basedOn w:val="1"/>
    <w:link w:val="3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List Number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8">
    <w:name w:val="List Number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9">
    <w:name w:val="List"/>
    <w:basedOn w:val="1"/>
    <w:unhideWhenUsed/>
    <w:uiPriority w:val="99"/>
    <w:pPr>
      <w:ind w:left="360" w:hanging="360"/>
      <w:contextualSpacing/>
    </w:pPr>
  </w:style>
  <w:style w:type="paragraph" w:styleId="30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31">
    <w:name w:val="Body Text 3"/>
    <w:basedOn w:val="1"/>
    <w:link w:val="49"/>
    <w:unhideWhenUsed/>
    <w:uiPriority w:val="99"/>
    <w:pPr>
      <w:spacing w:after="120"/>
    </w:pPr>
    <w:rPr>
      <w:sz w:val="16"/>
      <w:szCs w:val="16"/>
    </w:rPr>
  </w:style>
  <w:style w:type="paragraph" w:styleId="32">
    <w:name w:val="Subtitle"/>
    <w:basedOn w:val="1"/>
    <w:next w:val="1"/>
    <w:link w:val="4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3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4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5">
    <w:name w:val="List 2"/>
    <w:basedOn w:val="1"/>
    <w:unhideWhenUsed/>
    <w:uiPriority w:val="99"/>
    <w:pPr>
      <w:ind w:left="720" w:hanging="360"/>
      <w:contextualSpacing/>
    </w:pPr>
  </w:style>
  <w:style w:type="paragraph" w:styleId="36">
    <w:name w:val="List 3"/>
    <w:basedOn w:val="1"/>
    <w:unhideWhenUsed/>
    <w:qFormat/>
    <w:uiPriority w:val="99"/>
    <w:pPr>
      <w:ind w:left="1080" w:hanging="360"/>
      <w:contextualSpacing/>
    </w:pPr>
  </w:style>
  <w:style w:type="table" w:styleId="37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Header Char"/>
    <w:basedOn w:val="11"/>
    <w:link w:val="19"/>
    <w:uiPriority w:val="99"/>
  </w:style>
  <w:style w:type="character" w:customStyle="1" w:styleId="39">
    <w:name w:val="Footer Char"/>
    <w:basedOn w:val="11"/>
    <w:link w:val="26"/>
    <w:uiPriority w:val="99"/>
  </w:style>
  <w:style w:type="paragraph" w:styleId="4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1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2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3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Title Char"/>
    <w:basedOn w:val="11"/>
    <w:link w:val="2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5">
    <w:name w:val="Subtitle Char"/>
    <w:basedOn w:val="11"/>
    <w:link w:val="3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character" w:customStyle="1" w:styleId="47">
    <w:name w:val="Body Text Char"/>
    <w:basedOn w:val="11"/>
    <w:link w:val="20"/>
    <w:qFormat/>
    <w:uiPriority w:val="99"/>
  </w:style>
  <w:style w:type="character" w:customStyle="1" w:styleId="48">
    <w:name w:val="Body Text 2 Char"/>
    <w:basedOn w:val="11"/>
    <w:link w:val="16"/>
    <w:qFormat/>
    <w:uiPriority w:val="99"/>
  </w:style>
  <w:style w:type="character" w:customStyle="1" w:styleId="49">
    <w:name w:val="Body Text 3 Char"/>
    <w:basedOn w:val="11"/>
    <w:link w:val="31"/>
    <w:uiPriority w:val="99"/>
    <w:rPr>
      <w:sz w:val="16"/>
      <w:szCs w:val="16"/>
    </w:rPr>
  </w:style>
  <w:style w:type="character" w:customStyle="1" w:styleId="50">
    <w:name w:val="Macro Text Char"/>
    <w:basedOn w:val="11"/>
    <w:link w:val="21"/>
    <w:qFormat/>
    <w:uiPriority w:val="99"/>
    <w:rPr>
      <w:rFonts w:ascii="Courier" w:hAnsi="Courier"/>
      <w:sz w:val="20"/>
      <w:szCs w:val="20"/>
    </w:rPr>
  </w:style>
  <w:style w:type="paragraph" w:styleId="51">
    <w:name w:val="Quote"/>
    <w:basedOn w:val="1"/>
    <w:next w:val="1"/>
    <w:link w:val="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Quote Char"/>
    <w:basedOn w:val="1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3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4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5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6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7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8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9">
    <w:name w:val="Intense Quote"/>
    <w:basedOn w:val="1"/>
    <w:next w:val="1"/>
    <w:link w:val="6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Intense Quote Char"/>
    <w:basedOn w:val="11"/>
    <w:link w:val="59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1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2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3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4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5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6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8">
    <w:name w:val="Light Shading Accent 1"/>
    <w:basedOn w:val="1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70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1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8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2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4">
    <w:name w:val="Light Grid Accent 3"/>
    <w:basedOn w:val="1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5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6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7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8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5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3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4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2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3">
    <w:name w:val="Medium List 1 Accen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4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5">
    <w:name w:val="Medium List 1 Accent 3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6">
    <w:name w:val="Medium List 1 Accent 4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7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8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9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3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4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5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6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7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8">
    <w:name w:val="Medium Grid 1 Accent 2"/>
    <w:basedOn w:val="1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9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20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1">
    <w:name w:val="Medium Grid 1 Accent 5"/>
    <w:basedOn w:val="1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2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3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4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2 Accent 6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0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1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2">
    <w:name w:val="Medium Grid 3 Accent 2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3">
    <w:name w:val="Medium Grid 3 Accent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4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5">
    <w:name w:val="Medium Grid 3 Accent 5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6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7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8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9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40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1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2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3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4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1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7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8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1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2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3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4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5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6">
    <w:name w:val="Colorful List Accent 5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7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8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9">
    <w:name w:val="Colorful Grid Accent 1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60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1">
    <w:name w:val="Colorful Grid Accent 3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2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3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4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WPS_1728476085</cp:lastModifiedBy>
  <dcterms:modified xsi:type="dcterms:W3CDTF">2025-01-24T15:19:01Z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87DCE5E4BB924399BDCDCE06D5D74EA0_12</vt:lpwstr>
  </property>
</Properties>
</file>